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[Tashkilot nomi]</w:t>
      </w:r>
      <w:r>
        <w:rPr>
          <w:rFonts w:ascii="Times New Roman" w:hAnsi="Times New Roman"/>
          <w:b w:val="0"/>
          <w:i w:val="0"/>
          <w:sz w:val="28"/>
        </w:rPr>
        <w:t xml:space="preserve"> directori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>ga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[Bo'lim/lavozim]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>dan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</w:rPr>
        <w:t xml:space="preserve">Tel: </w:t>
      </w:r>
      <w:r>
        <w:rPr>
          <w:rFonts w:ascii="Times New Roman" w:hAnsi="Times New Roman"/>
          <w:b w:val="0"/>
          <w:i w:val="0"/>
          <w:sz w:val="28"/>
          <w:highlight w:val="yellow"/>
        </w:rPr>
        <w:t>[telefon raqami]</w:t>
      </w:r>
    </w:p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MEHNAT TA'TILI BERISH TO'G'RISIDA ARIZA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Sizdan menga </w:t>
      </w: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rPr>
          <w:rFonts w:ascii="Times New Roman" w:hAnsi="Times New Roman"/>
          <w:b w:val="0"/>
          <w:i w:val="0"/>
          <w:sz w:val="28"/>
        </w:rPr>
        <w:t xml:space="preserve">dan </w:t>
      </w: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rPr>
          <w:rFonts w:ascii="Times New Roman" w:hAnsi="Times New Roman"/>
          <w:b w:val="0"/>
          <w:i w:val="0"/>
          <w:sz w:val="28"/>
        </w:rPr>
        <w:t xml:space="preserve">gacha, jami </w:t>
      </w:r>
      <w:r>
        <w:rPr>
          <w:rFonts w:ascii="Times New Roman" w:hAnsi="Times New Roman"/>
          <w:b w:val="0"/>
          <w:i w:val="0"/>
          <w:sz w:val="28"/>
          <w:highlight w:val="yellow"/>
        </w:rPr>
        <w:t>[kun soni]</w:t>
      </w:r>
      <w:r>
        <w:rPr>
          <w:rFonts w:ascii="Times New Roman" w:hAnsi="Times New Roman"/>
          <w:b w:val="0"/>
          <w:i w:val="0"/>
          <w:sz w:val="28"/>
        </w:rPr>
        <w:t xml:space="preserve"> kalendar kuniga yillik mehnat ta'tili berishingizni so'rayman.</w:t>
      </w:r>
    </w:p>
    <w:p>
      <w:pPr>
        <w:tabs>
          <w:tab w:pos="8220" w:val="left"/>
        </w:tabs>
        <w:spacing w:before="600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tab/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______________ (imzo)</w:t>
      </w:r>
    </w:p>
    <w:p>
      <w:pPr>
        <w:spacing w:before="720"/>
      </w:pPr>
      <w:r>
        <w:rPr>
          <w:rFonts w:ascii="Times New Roman" w:hAnsi="Times New Roman"/>
          <w:b w:val="0"/>
          <w:i/>
          <w:sz w:val="20"/>
        </w:rPr>
        <w:t>Namuna umumiy xarakterga ega. Aniq vaziyat uchun klinikadan maslahat oling.</w:t>
      </w:r>
    </w:p>
    <w:sectPr w:rsidR="00FC693F" w:rsidRPr="0006063C" w:rsidSect="00034616">
      <w:pgSz w:w="11906" w:h="16838"/>
      <w:pgMar w:top="170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