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[Tashkilot/bo'lim]</w:t>
      </w:r>
      <w:r>
        <w:rPr>
          <w:rFonts w:ascii="Times New Roman" w:hAnsi="Times New Roman"/>
          <w:b w:val="0"/>
          <w:i w:val="0"/>
          <w:sz w:val="28"/>
        </w:rPr>
        <w:t xml:space="preserve"> rahbari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ga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[Lavozim]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dan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TUSHUNTIRISH XATI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  <w:highlight w:val="yellow"/>
        </w:rPr>
        <w:t>[Hujjat matni shu yerga yoziladi — vaziyat tafsilotlari, so'rov yoki tasdiqlanayotgan fakt]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